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4D26" w14:textId="48BD8402" w:rsidR="00BE4DB5" w:rsidRDefault="00BE4DB5" w:rsidP="00BE4DB5">
      <w:pPr>
        <w:spacing w:line="360" w:lineRule="auto"/>
        <w:jc w:val="center"/>
        <w:rPr>
          <w:rFonts w:ascii="Courier New" w:eastAsiaTheme="minorHAnsi" w:hAnsi="Courier New" w:cs="Courier New"/>
          <w:b/>
          <w:sz w:val="24"/>
          <w:szCs w:val="24"/>
          <w:lang w:val="pt-BR"/>
        </w:rPr>
      </w:pPr>
      <w:r>
        <w:rPr>
          <w:rFonts w:ascii="Courier New" w:hAnsi="Courier New" w:cs="Courier New"/>
          <w:b/>
          <w:sz w:val="24"/>
          <w:szCs w:val="24"/>
        </w:rPr>
        <w:t>EDITAL DE LEILÃO PÚBLICO Nº. 0</w:t>
      </w:r>
      <w:r w:rsidR="007451DF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/2025</w:t>
      </w:r>
    </w:p>
    <w:p w14:paraId="21BD821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E34C402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MODALIDADE: Leilão Presencial </w:t>
      </w:r>
    </w:p>
    <w:p w14:paraId="4950732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TIPO: Maior Lance</w:t>
      </w:r>
    </w:p>
    <w:p w14:paraId="2E5E1401" w14:textId="35AA18C5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DATA: </w:t>
      </w:r>
      <w:r w:rsidR="007451DF">
        <w:rPr>
          <w:rFonts w:ascii="Courier New" w:hAnsi="Courier New" w:cs="Courier New"/>
          <w:bCs/>
          <w:sz w:val="24"/>
          <w:szCs w:val="24"/>
        </w:rPr>
        <w:t>04</w:t>
      </w:r>
      <w:r>
        <w:rPr>
          <w:rFonts w:ascii="Courier New" w:hAnsi="Courier New" w:cs="Courier New"/>
          <w:bCs/>
          <w:sz w:val="24"/>
          <w:szCs w:val="24"/>
        </w:rPr>
        <w:t xml:space="preserve"> de </w:t>
      </w:r>
      <w:r w:rsidR="007451DF">
        <w:rPr>
          <w:rFonts w:ascii="Courier New" w:hAnsi="Courier New" w:cs="Courier New"/>
          <w:bCs/>
          <w:sz w:val="24"/>
          <w:szCs w:val="24"/>
        </w:rPr>
        <w:t>julho</w:t>
      </w:r>
      <w:r>
        <w:rPr>
          <w:rFonts w:ascii="Courier New" w:hAnsi="Courier New" w:cs="Courier New"/>
          <w:bCs/>
          <w:sz w:val="24"/>
          <w:szCs w:val="24"/>
        </w:rPr>
        <w:t xml:space="preserve"> de 2025 a partir das 09h30min</w:t>
      </w:r>
    </w:p>
    <w:p w14:paraId="6A3241B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OBJETO: Alienação de bens móveis Inservíveis para Administração Pública Municipal.</w:t>
      </w:r>
    </w:p>
    <w:p w14:paraId="251074D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35ED75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01 - PREAMBULO.</w:t>
      </w:r>
    </w:p>
    <w:p w14:paraId="6876D9E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29325FA" w14:textId="0155065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1.1</w:t>
      </w:r>
      <w:r>
        <w:rPr>
          <w:rFonts w:ascii="Courier New" w:hAnsi="Courier New" w:cs="Courier New"/>
          <w:bCs/>
          <w:sz w:val="24"/>
          <w:szCs w:val="24"/>
        </w:rPr>
        <w:t xml:space="preserve"> - A PREFEITURA MUNICIPAL DE GUATAPARÁ, situada à Rua dos Jasmins, 296 – Centro, Município de Guatapará - SP, torna público, para conhecimento dos interessados, que, com base na Lei 14.133/21, realizará em local, dia e horário acima definidos, procedimento licitatório na modalidade LEILÃO PRESENCIAL, tipo MAIOR LANCE, para a alienação de bens moveis inservíveis de sua propriedade, constantes do anexo que é parte integrante deste edital, no estado de conservação em que se encontram, mediante as cláusulas seguintes:</w:t>
      </w:r>
    </w:p>
    <w:p w14:paraId="5224A93B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637D2C3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02 - OBJETO DA LICITAÇÃO.</w:t>
      </w:r>
    </w:p>
    <w:p w14:paraId="5416873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F4DE9C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2.1</w:t>
      </w:r>
      <w:r>
        <w:rPr>
          <w:rFonts w:ascii="Courier New" w:hAnsi="Courier New" w:cs="Courier New"/>
          <w:bCs/>
          <w:sz w:val="24"/>
          <w:szCs w:val="24"/>
        </w:rPr>
        <w:t xml:space="preserve"> - A presente Licitação tem por objeto a alienação de bens moveis inservíveis à Administração Pública Municipal, no estado em que se encontram, a ser realizada através da modalidade Leilão Presencial, em conformidade com as disposições aqui aduzidas e com o Anexo Único constante deste Edital.</w:t>
      </w:r>
    </w:p>
    <w:p w14:paraId="6B0F266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F40270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03 - DA DATA, HORARIO E LOCAL DA REALIZAÇÃO DO LEILÃO.</w:t>
      </w:r>
    </w:p>
    <w:p w14:paraId="1B266F5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C8A4C1A" w14:textId="5854198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O Leilão Presencial realizar-se-á no dia 26 de fevereiro de 2025, </w:t>
      </w:r>
      <w:r>
        <w:rPr>
          <w:rFonts w:ascii="Courier New" w:hAnsi="Courier New" w:cs="Courier New"/>
          <w:bCs/>
          <w:sz w:val="24"/>
          <w:szCs w:val="24"/>
        </w:rPr>
        <w:lastRenderedPageBreak/>
        <w:t>com início às 09h30min, no Paço Municipal, localizado à Rua dos Jasmins, nº 296, bairro Centro, Guatapará -SP, subordinando-se aos termos e normas contidas neste Edital, e demais dispositivos legais pertinentes ao certame.</w:t>
      </w:r>
    </w:p>
    <w:p w14:paraId="50963FB6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2F1700C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Os bens objeto do leilão ficarão expostos à vistoria pública nos dias 13/02/2025 das 8:00 horas até as 16:00 horas e 14/02/2025 das 8:00 horas até 10:30, nos locais abaixo:</w:t>
      </w:r>
    </w:p>
    <w:p w14:paraId="2085E66E" w14:textId="53C433DF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Lote 01, 02, 03, 04, 05, 06 , 07, 08, 09, 10, 11, 12, 13, 14, 15, 16, 17, 18, 19, 20, 21, 22, 23, 24, 25, 26, 27, 28 e 29 - encontram-se na Rua Herminio Felix Bonfim, s/n, Bairro Centro (Garagem do Transporte);</w:t>
      </w:r>
    </w:p>
    <w:p w14:paraId="4BE5C16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48399C8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04 – CONDIÇÃO PARA PARTICIPAÇÃO.</w:t>
      </w:r>
    </w:p>
    <w:p w14:paraId="6535E60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FC6098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–Excluídos os funcionários municipais e os membros da Comissão de Licitações, poderão participar dando lance no leilão toda e qualquer pessoa física portadora de Carteira de Identidade e CPF, bem como as pessoas jurídicas devidamente registradas no Cadastro Nacional da Pessoa Jurídica do Ministério da Fazenda (CNPJ/MF) e que comprovem, por meio da apresentação de CND, estar regulares com a Seguridade Social (Art. 195, parag. 3º, CF/88).</w:t>
      </w:r>
    </w:p>
    <w:p w14:paraId="4B689DB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7766FB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No caso de participação no leilão de arrematante representado por procurador, fazer prova do mandato procuratório.</w:t>
      </w:r>
    </w:p>
    <w:p w14:paraId="65A9505E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B7D148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05 – DO PROCESSO DA ARREMATAÇÃO E PAGAMENTO.</w:t>
      </w:r>
    </w:p>
    <w:p w14:paraId="7888FB2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A17A990" w14:textId="2D60DCC0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As vendas serão efetuadas a quem maior lance oferecer a partir das 09h30min do dia </w:t>
      </w:r>
      <w:r w:rsidR="007451DF">
        <w:rPr>
          <w:rFonts w:ascii="Courier New" w:hAnsi="Courier New" w:cs="Courier New"/>
          <w:bCs/>
          <w:sz w:val="24"/>
          <w:szCs w:val="24"/>
        </w:rPr>
        <w:t>04</w:t>
      </w:r>
      <w:r>
        <w:rPr>
          <w:rFonts w:ascii="Courier New" w:hAnsi="Courier New" w:cs="Courier New"/>
          <w:bCs/>
          <w:sz w:val="24"/>
          <w:szCs w:val="24"/>
        </w:rPr>
        <w:t xml:space="preserve"> de </w:t>
      </w:r>
      <w:r w:rsidR="007451DF">
        <w:rPr>
          <w:rFonts w:ascii="Courier New" w:hAnsi="Courier New" w:cs="Courier New"/>
          <w:bCs/>
          <w:sz w:val="24"/>
          <w:szCs w:val="24"/>
        </w:rPr>
        <w:t>julho</w:t>
      </w:r>
      <w:r>
        <w:rPr>
          <w:rFonts w:ascii="Courier New" w:hAnsi="Courier New" w:cs="Courier New"/>
          <w:bCs/>
          <w:sz w:val="24"/>
          <w:szCs w:val="24"/>
        </w:rPr>
        <w:t xml:space="preserve"> de 2025, sendo o Presencial, lote a lote iniciando do lote 01 ao último lote, não inferior ao preço </w:t>
      </w:r>
      <w:r>
        <w:rPr>
          <w:rFonts w:ascii="Courier New" w:hAnsi="Courier New" w:cs="Courier New"/>
          <w:bCs/>
          <w:sz w:val="24"/>
          <w:szCs w:val="24"/>
        </w:rPr>
        <w:lastRenderedPageBreak/>
        <w:t>mínimo estipulado no Anexo Único, com pagamento integral à vista, sendo o valor do arremate depositado na</w:t>
      </w:r>
      <w:r w:rsidR="008B37EF">
        <w:rPr>
          <w:rFonts w:ascii="Courier New" w:hAnsi="Courier New" w:cs="Courier New"/>
          <w:bCs/>
          <w:sz w:val="24"/>
          <w:szCs w:val="24"/>
        </w:rPr>
        <w:t>s</w:t>
      </w:r>
      <w:r>
        <w:rPr>
          <w:rFonts w:ascii="Courier New" w:hAnsi="Courier New" w:cs="Courier New"/>
          <w:bCs/>
          <w:sz w:val="24"/>
          <w:szCs w:val="24"/>
        </w:rPr>
        <w:t xml:space="preserve"> conta</w:t>
      </w:r>
      <w:r w:rsidR="008B37EF">
        <w:rPr>
          <w:rFonts w:ascii="Courier New" w:hAnsi="Courier New" w:cs="Courier New"/>
          <w:bCs/>
          <w:sz w:val="24"/>
          <w:szCs w:val="24"/>
        </w:rPr>
        <w:t>s</w:t>
      </w:r>
      <w:r>
        <w:rPr>
          <w:rFonts w:ascii="Courier New" w:hAnsi="Courier New" w:cs="Courier New"/>
          <w:bCs/>
          <w:sz w:val="24"/>
          <w:szCs w:val="24"/>
        </w:rPr>
        <w:t xml:space="preserve"> da Prefeitura Municipal de Guatapará, sendo: </w:t>
      </w:r>
      <w:r w:rsidRPr="008B37EF">
        <w:rPr>
          <w:rFonts w:ascii="Courier New" w:hAnsi="Courier New" w:cs="Courier New"/>
          <w:bCs/>
          <w:sz w:val="24"/>
          <w:szCs w:val="24"/>
        </w:rPr>
        <w:t xml:space="preserve">Banco do Brasil Agencia </w:t>
      </w:r>
      <w:r w:rsidR="008B37EF" w:rsidRPr="008B37EF">
        <w:rPr>
          <w:rFonts w:ascii="Courier New" w:hAnsi="Courier New" w:cs="Courier New"/>
          <w:bCs/>
          <w:sz w:val="24"/>
          <w:szCs w:val="24"/>
        </w:rPr>
        <w:t>6504-8</w:t>
      </w:r>
      <w:r w:rsidRPr="008B37EF">
        <w:rPr>
          <w:rFonts w:ascii="Courier New" w:hAnsi="Courier New" w:cs="Courier New"/>
          <w:bCs/>
          <w:sz w:val="24"/>
          <w:szCs w:val="24"/>
        </w:rPr>
        <w:t xml:space="preserve"> Conta Corrente </w:t>
      </w:r>
      <w:r w:rsidR="008B37EF" w:rsidRPr="008B37EF">
        <w:rPr>
          <w:rFonts w:ascii="Courier New" w:hAnsi="Courier New" w:cs="Courier New"/>
          <w:bCs/>
          <w:sz w:val="24"/>
          <w:szCs w:val="24"/>
        </w:rPr>
        <w:t>86787-X; Banco do Brasil Agencia 6504-8 Conta Corrente 86789-6; Banco do Brasil Agencia 6504-8 Conta Corrente 86788-8;</w:t>
      </w:r>
      <w:r w:rsidRPr="008B37EF">
        <w:rPr>
          <w:rFonts w:ascii="Courier New" w:hAnsi="Courier New" w:cs="Courier New"/>
          <w:bCs/>
          <w:sz w:val="24"/>
          <w:szCs w:val="24"/>
        </w:rPr>
        <w:t xml:space="preserve"> CNPJ </w:t>
      </w:r>
      <w:r w:rsidR="008B37EF" w:rsidRPr="008B37EF">
        <w:rPr>
          <w:rFonts w:ascii="Courier New" w:hAnsi="Courier New" w:cs="Courier New"/>
          <w:bCs/>
          <w:sz w:val="24"/>
          <w:szCs w:val="24"/>
        </w:rPr>
        <w:t>68.319.748/0001-95</w:t>
      </w:r>
      <w:r>
        <w:rPr>
          <w:rFonts w:ascii="Courier New" w:hAnsi="Courier New" w:cs="Courier New"/>
          <w:bCs/>
          <w:sz w:val="24"/>
          <w:szCs w:val="24"/>
        </w:rPr>
        <w:t xml:space="preserve">, no ato da arrematação. </w:t>
      </w:r>
    </w:p>
    <w:p w14:paraId="38D0BB2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Os pagamentos dos bens arrematados serão efetuados em até 48 horas, no caso de não cumprimento do prazo estipulado será depositado o cheque caução.</w:t>
      </w:r>
    </w:p>
    <w:p w14:paraId="3AA97A3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Os bens serão leiloados em lotes individuais, conforme discrição do anexo deste Edital.</w:t>
      </w:r>
    </w:p>
    <w:p w14:paraId="12C2C47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A PREFEITURA MUNICIPAL DE CASSIA DOS COQUEIROS, através de sua Comissão de Licitações, reserva-se o direito de agrupar os lotes, tudo em comum acordo com o interesse público, a ser efetuado pela Leiloeira Oficial, visando facilitar a venda destes bens;</w:t>
      </w:r>
    </w:p>
    <w:p w14:paraId="54F8927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Fica a Sra. XXXXXXXXXXXX, Leiloeira Oficial, designado por esta comissão para a execução do leilão.</w:t>
      </w:r>
    </w:p>
    <w:p w14:paraId="5F182C7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D6E720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06 – DAS CONDIÇÕES PARA ALIENAÇÃO E ENTREGA DOS BENS.</w:t>
      </w:r>
    </w:p>
    <w:p w14:paraId="511A25A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3226136" w14:textId="24925701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Os bens objetos do presente leilão, relacionados na peça em anexo ao Edital, serão leiloados no estado em que se encontram, não cabendo à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qualquer responsabilidade sobre os vícios redibitórios e sobre os vícios aparentes ou de fácil constatação, ou quanto a qualquer outro defeito. Igualmente será encargo do adquirente todas as despesas com o transporte, a retirada, ônus, regularização de motor, transferência ou qualquer espécie de tributo, com exceção de débitos de multas dos bens leiloados até a data do leilão.</w:t>
      </w:r>
    </w:p>
    <w:p w14:paraId="08F838A6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Os arrematantes terão o prazo de 10 (DEZ) dias úteis, a contar da efetiva disposição do crédito em favor da Prefeitura, para a </w:t>
      </w:r>
      <w:r>
        <w:rPr>
          <w:rFonts w:ascii="Courier New" w:hAnsi="Courier New" w:cs="Courier New"/>
          <w:bCs/>
          <w:sz w:val="24"/>
          <w:szCs w:val="24"/>
        </w:rPr>
        <w:lastRenderedPageBreak/>
        <w:t>retirada do(s) bem(s) arrematados, findo o qual fica a Comissão liberada para adotar as medidas que julgar conveniente.</w:t>
      </w:r>
    </w:p>
    <w:p w14:paraId="35A1FEA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 A liberação dos bens arrematados somente ocorrerá após a efetiva disposição do crédito em favor da Prefeitura, quando então se dará por concretizar a arrematação e, dessa forma, apto o arrematante a receber o(s) respectivo(s) bem(s) e toda documentação pertinente quando houver, que será entregue mediante a assinatura de um “Termo de Recebimento do Bem e de Documentos”.</w:t>
      </w:r>
    </w:p>
    <w:p w14:paraId="22B388B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C91915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07 – DAS DISPOSIÇÕES ACERCA DAS DESPESAS COM IMPOSTOS, TAXAS E SERVIÇOS.</w:t>
      </w:r>
    </w:p>
    <w:p w14:paraId="5782099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2B745F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Correrão por conta dos arrematantes quaisquer impostos de circulação de mercadoria fora do Estado que incidam ou venham a incidir sobre a venda dos bens arrematados.</w:t>
      </w:r>
    </w:p>
    <w:p w14:paraId="3C03F996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7F8AB5B2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 arrematante, providenciará a transferência da documentação de propriedade do veículo para o nome do adquirente no prazo concedido pelo DETRAN, que é de 30 (trinta) dias (Art. 123,I e parag. 1º do CTB), sob pena de multa e medida administrativa de retenção.</w:t>
      </w:r>
    </w:p>
    <w:p w14:paraId="0769757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3CB0241" w14:textId="4A62C2DF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A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FARÁ COMUNICAÇÃO DE VENDA APÓS 07 (SETE) DIAS DA ARREMATAÇÃO AO DETRAN SOBRE A VENDA DOS BENS. Em hipótese alguma a comissão licitante, qualquer que seja o motivo fornecerá nova documentação.</w:t>
      </w:r>
    </w:p>
    <w:p w14:paraId="4E227D2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1C27759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08 - DAS PENALIDADES</w:t>
      </w:r>
    </w:p>
    <w:p w14:paraId="30D60AF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1E6EECDD" w14:textId="4DF9AB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8.1 - Pela inexecução total ou parcial do objeto deste LEILÃO a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poderá, garantida a prévia defesa, aplicar ao licitante as seguintes sanções:</w:t>
      </w:r>
    </w:p>
    <w:p w14:paraId="208192E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lastRenderedPageBreak/>
        <w:t>-  Advertência;</w:t>
      </w:r>
    </w:p>
    <w:p w14:paraId="25EE9A97" w14:textId="4FA7FE95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 Suspensão temporária de participar de licitação e impedimento para contratar com a PREFEITURA MUNICIPAL DE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 GUATAPARÁ</w:t>
      </w:r>
      <w:r>
        <w:rPr>
          <w:rFonts w:ascii="Courier New" w:hAnsi="Courier New" w:cs="Courier New"/>
          <w:bCs/>
          <w:sz w:val="24"/>
          <w:szCs w:val="24"/>
        </w:rPr>
        <w:t>, pelo prazo de 02 (dois) anos;</w:t>
      </w:r>
    </w:p>
    <w:p w14:paraId="4DAD5C6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Declaração de inidoneidade para licitar ou contratar com Administração Pública, enquanto perdurarem os motivos determinantes da punição ou até que seja promovida a reabilitação perante a própria autoridade que aplicou a penalidade, que será concedida sempre que o licitante ressarcir a Administração pelos prejuízos resultantes e, após, decorrido o prazo da sanção aplicada com base na sub-condição anterior.</w:t>
      </w:r>
    </w:p>
    <w:p w14:paraId="0EBFF667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55C8C5B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09 – DAS CONSIDERAÇÕES GERAIS</w:t>
      </w:r>
    </w:p>
    <w:p w14:paraId="7A816F1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28F1B0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As vendas realizadas no presente leilão são irrevogáveis, sendo vedado aos arrematantes recusar o(s) bem(s) adquirido(s), bem como pleitear a redução do valor da arrematação.</w:t>
      </w:r>
    </w:p>
    <w:p w14:paraId="570C770A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 simples fato de o interessado participar e solicitar a aquisição de algum bem implica na declaração tácita de pleno conhecimento e aceitação das condições estipuladas no presente Edital.</w:t>
      </w:r>
    </w:p>
    <w:p w14:paraId="143FADE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69FE2BC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Será desqualificado ou considerado desistente o arrematante que não atender as condições estabelecidas no presente Edital, aplicando-se lhe, no que couber, as penalidades previstas.</w:t>
      </w:r>
    </w:p>
    <w:p w14:paraId="56E2ADD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132DEB3" w14:textId="1D3824BF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Para quaisquer outras informações, o Edital será fixado no quadro de aviso do Paço Municipal, localizada no endereço citado na preambular deste, pelo Telefone (16)3</w:t>
      </w:r>
      <w:r w:rsidR="00F93230">
        <w:rPr>
          <w:rFonts w:ascii="Courier New" w:hAnsi="Courier New" w:cs="Courier New"/>
          <w:bCs/>
          <w:sz w:val="24"/>
          <w:szCs w:val="24"/>
        </w:rPr>
        <w:t>973-2020</w:t>
      </w:r>
      <w:r>
        <w:rPr>
          <w:rFonts w:ascii="Courier New" w:hAnsi="Courier New" w:cs="Courier New"/>
          <w:bCs/>
          <w:sz w:val="24"/>
          <w:szCs w:val="24"/>
        </w:rPr>
        <w:t>.</w:t>
      </w:r>
    </w:p>
    <w:p w14:paraId="2796669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4FE9DE4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– A leiloeira oficial do certame, designada pelo Chefe do Executivo </w:t>
      </w:r>
      <w:r>
        <w:rPr>
          <w:rFonts w:ascii="Courier New" w:hAnsi="Courier New" w:cs="Courier New"/>
          <w:bCs/>
          <w:sz w:val="24"/>
          <w:szCs w:val="24"/>
        </w:rPr>
        <w:lastRenderedPageBreak/>
        <w:t>é o responsável pela condução do leilão, devendo observar rigorosamente as disposições aqui descritas e, suplementarmente, o disposto nos Decretos Federais nº 21.981/32 e 22.427/33.</w:t>
      </w:r>
    </w:p>
    <w:p w14:paraId="5A024C6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253AAF4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DA INADIMPLÊNCIA</w:t>
      </w:r>
    </w:p>
    <w:p w14:paraId="576289F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A5470EB" w14:textId="45A70BBD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- Caso o comprador não pague os valores devidos em função das arrematações dentro do prazo previsto neste edital, a arrematação ficará cancelada e deverá o comprador pagar o valor correspondente a 15% do valor do lote arrematado em caráter de indenização a PREFEITURA MUNICIPAL DE </w:t>
      </w:r>
      <w:r w:rsidR="00F93230">
        <w:rPr>
          <w:rFonts w:ascii="Courier New" w:hAnsi="Courier New" w:cs="Courier New"/>
          <w:bCs/>
          <w:sz w:val="24"/>
          <w:szCs w:val="24"/>
        </w:rPr>
        <w:t xml:space="preserve">GUATAPARÁ </w:t>
      </w:r>
      <w:r>
        <w:rPr>
          <w:rFonts w:ascii="Courier New" w:hAnsi="Courier New" w:cs="Courier New"/>
          <w:bCs/>
          <w:sz w:val="24"/>
          <w:szCs w:val="24"/>
        </w:rPr>
        <w:t>e 5% do valor do lote arrematado a título de comissão do Leiloeiro.</w:t>
      </w:r>
    </w:p>
    <w:p w14:paraId="147CE88D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 Poderá o Leiloeiro emitir título de crédito para a cobrança de tais valores, encaminhando-o a protesto por falta de pagamento, sem prejuízo da execução prevista na legislação vigente. O Leiloeiro Oficial poderá, nesta hipótese, solicitar a inclusão dos dados cadastrais do comprador junto aos órgãos de proteção ao crédito.</w:t>
      </w:r>
    </w:p>
    <w:p w14:paraId="16F22265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</w:t>
      </w:r>
    </w:p>
    <w:p w14:paraId="621E46DE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DAS DISPOSIÇÕES FINAIS</w:t>
      </w:r>
    </w:p>
    <w:p w14:paraId="3E91AC1C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Os casos omissos serão decididos pela Comissão de Licitações, na forma da Lei.</w:t>
      </w:r>
    </w:p>
    <w:p w14:paraId="75847281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529B1E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DA SUBORDINAÇÃO</w:t>
      </w:r>
    </w:p>
    <w:p w14:paraId="5B99D7AF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O presente Leilão subordina-se, em seu todo, à Lei nº. 14.133/2021</w:t>
      </w:r>
    </w:p>
    <w:p w14:paraId="37F4316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2E186502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– DO EDITAL E ANEXO ÚNICO</w:t>
      </w:r>
    </w:p>
    <w:p w14:paraId="78E7CBB9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– Integram este Edital:</w:t>
      </w:r>
    </w:p>
    <w:p w14:paraId="6F7F7BC7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8BC8000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Anexo I - Termo de Referência.</w:t>
      </w:r>
    </w:p>
    <w:p w14:paraId="42873978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8B496A5" w14:textId="644247A4" w:rsidR="00BE4DB5" w:rsidRDefault="00F93230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GUATAPARÁ</w:t>
      </w:r>
      <w:r w:rsidR="00BE4DB5">
        <w:rPr>
          <w:rFonts w:ascii="Courier New" w:hAnsi="Courier New" w:cs="Courier New"/>
          <w:bCs/>
          <w:sz w:val="24"/>
          <w:szCs w:val="24"/>
        </w:rPr>
        <w:t xml:space="preserve">, </w:t>
      </w:r>
      <w:r w:rsidR="007451DF">
        <w:rPr>
          <w:rFonts w:ascii="Courier New" w:hAnsi="Courier New" w:cs="Courier New"/>
          <w:bCs/>
          <w:sz w:val="24"/>
          <w:szCs w:val="24"/>
        </w:rPr>
        <w:t>23</w:t>
      </w:r>
      <w:r w:rsidR="00BE4DB5">
        <w:rPr>
          <w:rFonts w:ascii="Courier New" w:hAnsi="Courier New" w:cs="Courier New"/>
          <w:bCs/>
          <w:sz w:val="24"/>
          <w:szCs w:val="24"/>
        </w:rPr>
        <w:t xml:space="preserve"> de </w:t>
      </w:r>
      <w:r w:rsidR="007451DF">
        <w:rPr>
          <w:rFonts w:ascii="Courier New" w:hAnsi="Courier New" w:cs="Courier New"/>
          <w:bCs/>
          <w:sz w:val="24"/>
          <w:szCs w:val="24"/>
        </w:rPr>
        <w:t>junho</w:t>
      </w:r>
      <w:r w:rsidR="00BE4DB5">
        <w:rPr>
          <w:rFonts w:ascii="Courier New" w:hAnsi="Courier New" w:cs="Courier New"/>
          <w:bCs/>
          <w:sz w:val="24"/>
          <w:szCs w:val="24"/>
        </w:rPr>
        <w:t xml:space="preserve"> de 2025.</w:t>
      </w:r>
    </w:p>
    <w:p w14:paraId="230420EB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06F9D34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04EEB8D3" w14:textId="77777777" w:rsidR="00BE4DB5" w:rsidRDefault="00BE4DB5" w:rsidP="00BE4DB5">
      <w:pPr>
        <w:spacing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55351D8A" w14:textId="7F75539F" w:rsidR="00BE4DB5" w:rsidRDefault="007451DF" w:rsidP="00BE4DB5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FRANCISCO FREDIANO FILHO</w:t>
      </w:r>
      <w:bookmarkStart w:id="0" w:name="_GoBack"/>
      <w:bookmarkEnd w:id="0"/>
    </w:p>
    <w:p w14:paraId="71BB1B62" w14:textId="77777777" w:rsidR="00BE4DB5" w:rsidRDefault="00BE4DB5" w:rsidP="00BE4DB5">
      <w:pPr>
        <w:spacing w:line="360" w:lineRule="auto"/>
        <w:jc w:val="center"/>
        <w:rPr>
          <w:rFonts w:asciiTheme="minorHAnsi" w:hAnsiTheme="minorHAnsi" w:cstheme="minorBidi"/>
          <w:b/>
        </w:rPr>
      </w:pPr>
      <w:r>
        <w:rPr>
          <w:rFonts w:ascii="Courier New" w:hAnsi="Courier New" w:cs="Courier New"/>
          <w:b/>
          <w:sz w:val="24"/>
          <w:szCs w:val="24"/>
        </w:rPr>
        <w:t>Prefeito Municipal</w:t>
      </w:r>
    </w:p>
    <w:p w14:paraId="0317C453" w14:textId="77777777" w:rsidR="00306E9B" w:rsidRPr="00BE4DB5" w:rsidRDefault="00306E9B" w:rsidP="00BE4DB5"/>
    <w:sectPr w:rsidR="00306E9B" w:rsidRPr="00BE4DB5" w:rsidSect="0087132B">
      <w:headerReference w:type="default" r:id="rId8"/>
      <w:footerReference w:type="default" r:id="rId9"/>
      <w:pgSz w:w="11910" w:h="16840"/>
      <w:pgMar w:top="1135" w:right="1020" w:bottom="1135" w:left="160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005C" w14:textId="77777777" w:rsidR="00125EFD" w:rsidRDefault="00125EFD">
      <w:r>
        <w:separator/>
      </w:r>
    </w:p>
  </w:endnote>
  <w:endnote w:type="continuationSeparator" w:id="0">
    <w:p w14:paraId="5E31FA2E" w14:textId="77777777" w:rsidR="00125EFD" w:rsidRDefault="0012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482285"/>
      <w:docPartObj>
        <w:docPartGallery w:val="Page Numbers (Bottom of Page)"/>
        <w:docPartUnique/>
      </w:docPartObj>
    </w:sdtPr>
    <w:sdtEndPr/>
    <w:sdtContent>
      <w:p w14:paraId="76CE1B65" w14:textId="5CFFA87D" w:rsidR="00125EFD" w:rsidRDefault="00125E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7195">
          <w:rPr>
            <w:noProof/>
            <w:lang w:val="pt-BR"/>
          </w:rPr>
          <w:t>33</w:t>
        </w:r>
        <w:r>
          <w:fldChar w:fldCharType="end"/>
        </w:r>
      </w:p>
    </w:sdtContent>
  </w:sdt>
  <w:p w14:paraId="43F5D772" w14:textId="77777777" w:rsidR="00125EFD" w:rsidRDefault="00125EFD">
    <w:pPr>
      <w:pStyle w:val="Rodap"/>
    </w:pPr>
  </w:p>
  <w:p w14:paraId="07DEC7AD" w14:textId="77777777" w:rsidR="00125EFD" w:rsidRDefault="00125E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6BA2" w14:textId="77777777" w:rsidR="00125EFD" w:rsidRDefault="00125EFD">
      <w:r>
        <w:separator/>
      </w:r>
    </w:p>
  </w:footnote>
  <w:footnote w:type="continuationSeparator" w:id="0">
    <w:p w14:paraId="365CA4E0" w14:textId="77777777" w:rsidR="00125EFD" w:rsidRDefault="0012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FDAE" w14:textId="2CABD471" w:rsidR="00125EFD" w:rsidRDefault="00125EFD" w:rsidP="00824FC4">
    <w:pPr>
      <w:pStyle w:val="Cabealho"/>
      <w:jc w:val="center"/>
    </w:pPr>
    <w:r w:rsidRPr="00C86EF1">
      <w:rPr>
        <w:noProof/>
        <w:lang w:eastAsia="pt-BR"/>
      </w:rPr>
      <w:drawing>
        <wp:inline distT="0" distB="0" distL="0" distR="0" wp14:anchorId="73AFE6F5" wp14:editId="3E3C3EEA">
          <wp:extent cx="862642" cy="624445"/>
          <wp:effectExtent l="0" t="0" r="0" b="0"/>
          <wp:docPr id="2" name="Imagem 1" descr="http://www.guatapara.sp.gov.br/novo_site/img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uatapara.sp.gov.br/novo_site/img/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79" cy="628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00E3C2" w14:textId="77777777" w:rsidR="00125EFD" w:rsidRPr="00C86EF1" w:rsidRDefault="00125EFD" w:rsidP="00824FC4">
    <w:pPr>
      <w:jc w:val="center"/>
      <w:rPr>
        <w:rFonts w:ascii="Copperplate Gothic Bold" w:hAnsi="Copperplate Gothic Bold"/>
      </w:rPr>
    </w:pPr>
    <w:r w:rsidRPr="00C86EF1">
      <w:rPr>
        <w:rFonts w:ascii="Copperplate Gothic Bold" w:hAnsi="Copperplate Gothic Bold"/>
      </w:rPr>
      <w:t>PREFEITURA MUNICIPAL DE GUATAPARÁ</w:t>
    </w:r>
  </w:p>
  <w:p w14:paraId="3F2E8ABA" w14:textId="77777777" w:rsidR="00125EFD" w:rsidRDefault="00125EFD" w:rsidP="00824FC4">
    <w:pPr>
      <w:jc w:val="center"/>
    </w:pPr>
    <w:r>
      <w:rPr>
        <w:rFonts w:ascii="Copperplate Gothic Bold" w:hAnsi="Copperplate Gothic Bold"/>
      </w:rPr>
      <w:t>______________________________________________________________________</w:t>
    </w:r>
  </w:p>
  <w:p w14:paraId="681A485F" w14:textId="363BBC19" w:rsidR="00125EFD" w:rsidRDefault="00125EFD">
    <w:pPr>
      <w:pStyle w:val="Cabealho"/>
    </w:pPr>
  </w:p>
  <w:p w14:paraId="107F9957" w14:textId="77777777" w:rsidR="00125EFD" w:rsidRDefault="00125EFD">
    <w:pPr>
      <w:pStyle w:val="Cabealho"/>
    </w:pPr>
  </w:p>
  <w:p w14:paraId="787982F2" w14:textId="77777777" w:rsidR="00125EFD" w:rsidRDefault="00125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E3D"/>
    <w:multiLevelType w:val="multilevel"/>
    <w:tmpl w:val="B60A3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1" w15:restartNumberingAfterBreak="0">
    <w:nsid w:val="0D6758F4"/>
    <w:multiLevelType w:val="multilevel"/>
    <w:tmpl w:val="C1CE7F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974C27"/>
    <w:multiLevelType w:val="multilevel"/>
    <w:tmpl w:val="96E2D8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3" w15:restartNumberingAfterBreak="0">
    <w:nsid w:val="16CE13E7"/>
    <w:multiLevelType w:val="multilevel"/>
    <w:tmpl w:val="627232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5013D4"/>
    <w:multiLevelType w:val="multilevel"/>
    <w:tmpl w:val="175013D4"/>
    <w:lvl w:ilvl="0">
      <w:start w:val="1"/>
      <w:numFmt w:val="decimal"/>
      <w:lvlText w:val="%1"/>
      <w:lvlJc w:val="left"/>
      <w:pPr>
        <w:ind w:left="152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9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421"/>
      </w:pPr>
      <w:rPr>
        <w:rFonts w:hint="default"/>
        <w:lang w:val="pt-PT" w:eastAsia="en-US" w:bidi="ar-SA"/>
      </w:rPr>
    </w:lvl>
  </w:abstractNum>
  <w:abstractNum w:abstractNumId="5" w15:restartNumberingAfterBreak="0">
    <w:nsid w:val="18A76D18"/>
    <w:multiLevelType w:val="multilevel"/>
    <w:tmpl w:val="18A76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6" w:hanging="1800"/>
      </w:pPr>
      <w:rPr>
        <w:rFonts w:hint="default"/>
      </w:rPr>
    </w:lvl>
  </w:abstractNum>
  <w:abstractNum w:abstractNumId="6" w15:restartNumberingAfterBreak="0">
    <w:nsid w:val="19BE35E6"/>
    <w:multiLevelType w:val="multilevel"/>
    <w:tmpl w:val="19BE35E6"/>
    <w:lvl w:ilvl="0">
      <w:start w:val="1"/>
      <w:numFmt w:val="upperRoman"/>
      <w:lvlText w:val="%1"/>
      <w:lvlJc w:val="left"/>
      <w:pPr>
        <w:ind w:left="15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44" w:hanging="15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9" w:hanging="1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1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59"/>
      </w:pPr>
      <w:rPr>
        <w:rFonts w:hint="default"/>
        <w:lang w:val="pt-PT" w:eastAsia="en-US" w:bidi="ar-SA"/>
      </w:rPr>
    </w:lvl>
  </w:abstractNum>
  <w:abstractNum w:abstractNumId="7" w15:restartNumberingAfterBreak="0">
    <w:nsid w:val="1F791577"/>
    <w:multiLevelType w:val="multilevel"/>
    <w:tmpl w:val="1F791577"/>
    <w:lvl w:ilvl="0">
      <w:start w:val="1"/>
      <w:numFmt w:val="lowerLetter"/>
      <w:lvlText w:val="%1)"/>
      <w:lvlJc w:val="left"/>
      <w:pPr>
        <w:ind w:left="96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4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3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21FF6D46"/>
    <w:multiLevelType w:val="multilevel"/>
    <w:tmpl w:val="59720310"/>
    <w:lvl w:ilvl="0">
      <w:start w:val="1"/>
      <w:numFmt w:val="decimal"/>
      <w:lvlText w:val="%1."/>
      <w:lvlJc w:val="left"/>
      <w:pPr>
        <w:ind w:left="71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6" w:hanging="850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3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2" w:hanging="850"/>
      </w:pPr>
      <w:rPr>
        <w:rFonts w:hint="default"/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156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0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8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11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43" w:hanging="850"/>
      </w:pPr>
      <w:rPr>
        <w:rFonts w:hint="default"/>
        <w:lang w:val="pt-PT" w:eastAsia="en-US" w:bidi="ar-SA"/>
      </w:rPr>
    </w:lvl>
  </w:abstractNum>
  <w:abstractNum w:abstractNumId="9" w15:restartNumberingAfterBreak="0">
    <w:nsid w:val="22332838"/>
    <w:multiLevelType w:val="multilevel"/>
    <w:tmpl w:val="22332838"/>
    <w:lvl w:ilvl="0">
      <w:start w:val="1"/>
      <w:numFmt w:val="lowerLetter"/>
      <w:lvlText w:val="%1)"/>
      <w:lvlJc w:val="left"/>
      <w:pPr>
        <w:ind w:left="7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48" w:hanging="25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7" w:hanging="2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22A12F5C"/>
    <w:multiLevelType w:val="multilevel"/>
    <w:tmpl w:val="333847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783D0F"/>
    <w:multiLevelType w:val="multilevel"/>
    <w:tmpl w:val="28783D0F"/>
    <w:lvl w:ilvl="0">
      <w:start w:val="2"/>
      <w:numFmt w:val="decimal"/>
      <w:lvlText w:val="%1"/>
      <w:lvlJc w:val="left"/>
      <w:pPr>
        <w:ind w:left="15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2C3E115C"/>
    <w:multiLevelType w:val="multilevel"/>
    <w:tmpl w:val="2C3E115C"/>
    <w:lvl w:ilvl="0">
      <w:start w:val="6"/>
      <w:numFmt w:val="decimal"/>
      <w:lvlText w:val="%1"/>
      <w:lvlJc w:val="left"/>
      <w:pPr>
        <w:ind w:left="51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7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9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E55225D"/>
    <w:multiLevelType w:val="multilevel"/>
    <w:tmpl w:val="2E55225D"/>
    <w:lvl w:ilvl="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0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1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2F965CE8"/>
    <w:multiLevelType w:val="multilevel"/>
    <w:tmpl w:val="F15604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15" w15:restartNumberingAfterBreak="0">
    <w:nsid w:val="34E209A0"/>
    <w:multiLevelType w:val="multilevel"/>
    <w:tmpl w:val="34E209A0"/>
    <w:lvl w:ilvl="0">
      <w:start w:val="1"/>
      <w:numFmt w:val="decimal"/>
      <w:lvlText w:val="%1."/>
      <w:lvlJc w:val="left"/>
      <w:pPr>
        <w:ind w:left="86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6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2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5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709"/>
      </w:pPr>
      <w:rPr>
        <w:rFonts w:hint="default"/>
        <w:lang w:val="pt-PT" w:eastAsia="en-US" w:bidi="ar-SA"/>
      </w:rPr>
    </w:lvl>
  </w:abstractNum>
  <w:abstractNum w:abstractNumId="16" w15:restartNumberingAfterBreak="0">
    <w:nsid w:val="373A5BF6"/>
    <w:multiLevelType w:val="multilevel"/>
    <w:tmpl w:val="54440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17" w15:restartNumberingAfterBreak="0">
    <w:nsid w:val="38D451FC"/>
    <w:multiLevelType w:val="multilevel"/>
    <w:tmpl w:val="38D451FC"/>
    <w:lvl w:ilvl="0">
      <w:start w:val="5"/>
      <w:numFmt w:val="decimal"/>
      <w:lvlText w:val="%1"/>
      <w:lvlJc w:val="left"/>
      <w:pPr>
        <w:ind w:left="861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39070987"/>
    <w:multiLevelType w:val="multilevel"/>
    <w:tmpl w:val="DA4C535E"/>
    <w:lvl w:ilvl="0">
      <w:start w:val="8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C037662"/>
    <w:multiLevelType w:val="multilevel"/>
    <w:tmpl w:val="CD54A5A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  <w:u w:val="single"/>
      </w:rPr>
    </w:lvl>
    <w:lvl w:ilvl="1">
      <w:start w:val="36"/>
      <w:numFmt w:val="decimal"/>
      <w:lvlText w:val="%1.%2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0" w15:restartNumberingAfterBreak="0">
    <w:nsid w:val="3E8407A7"/>
    <w:multiLevelType w:val="multilevel"/>
    <w:tmpl w:val="3E8407A7"/>
    <w:lvl w:ilvl="0">
      <w:start w:val="1"/>
      <w:numFmt w:val="lowerLetter"/>
      <w:lvlText w:val="%1)"/>
      <w:lvlJc w:val="left"/>
      <w:pPr>
        <w:ind w:left="15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44" w:hanging="25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9" w:hanging="2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7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255"/>
      </w:pPr>
      <w:rPr>
        <w:rFonts w:hint="default"/>
        <w:lang w:val="pt-PT" w:eastAsia="en-US" w:bidi="ar-SA"/>
      </w:rPr>
    </w:lvl>
  </w:abstractNum>
  <w:abstractNum w:abstractNumId="21" w15:restartNumberingAfterBreak="0">
    <w:nsid w:val="4062288D"/>
    <w:multiLevelType w:val="multilevel"/>
    <w:tmpl w:val="A20AF1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22" w15:restartNumberingAfterBreak="0">
    <w:nsid w:val="42254338"/>
    <w:multiLevelType w:val="hybridMultilevel"/>
    <w:tmpl w:val="FA44B7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7247"/>
    <w:multiLevelType w:val="multilevel"/>
    <w:tmpl w:val="AF7012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9059C7"/>
    <w:multiLevelType w:val="multilevel"/>
    <w:tmpl w:val="BF5A86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B70EEE"/>
    <w:multiLevelType w:val="multilevel"/>
    <w:tmpl w:val="46B70EEE"/>
    <w:lvl w:ilvl="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0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1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576461D3"/>
    <w:multiLevelType w:val="multilevel"/>
    <w:tmpl w:val="593CCBD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440"/>
      </w:pPr>
      <w:rPr>
        <w:rFonts w:hint="default"/>
      </w:rPr>
    </w:lvl>
  </w:abstractNum>
  <w:abstractNum w:abstractNumId="27" w15:restartNumberingAfterBreak="0">
    <w:nsid w:val="57D84F5F"/>
    <w:multiLevelType w:val="hybridMultilevel"/>
    <w:tmpl w:val="61C8B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A52A3"/>
    <w:multiLevelType w:val="multilevel"/>
    <w:tmpl w:val="98E0306A"/>
    <w:lvl w:ilvl="0">
      <w:start w:val="11"/>
      <w:numFmt w:val="decimal"/>
      <w:lvlText w:val="%1"/>
      <w:lvlJc w:val="left"/>
      <w:pPr>
        <w:ind w:left="683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3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2"/>
      <w:numFmt w:val="decimal"/>
      <w:lvlText w:val="%3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1569" w:hanging="1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3.%4.%5.%6."/>
      <w:lvlJc w:val="left"/>
      <w:pPr>
        <w:ind w:left="436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4375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3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0" w:hanging="1133"/>
      </w:pPr>
      <w:rPr>
        <w:rFonts w:hint="default"/>
        <w:lang w:val="pt-PT" w:eastAsia="en-US" w:bidi="ar-SA"/>
      </w:rPr>
    </w:lvl>
  </w:abstractNum>
  <w:abstractNum w:abstractNumId="29" w15:restartNumberingAfterBreak="0">
    <w:nsid w:val="5B5D37F5"/>
    <w:multiLevelType w:val="multilevel"/>
    <w:tmpl w:val="5B5D37F5"/>
    <w:lvl w:ilvl="0">
      <w:start w:val="1"/>
      <w:numFmt w:val="lowerLetter"/>
      <w:lvlText w:val="%1)"/>
      <w:lvlJc w:val="left"/>
      <w:pPr>
        <w:ind w:left="96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4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3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246"/>
      </w:pPr>
      <w:rPr>
        <w:rFonts w:hint="default"/>
        <w:lang w:val="pt-PT" w:eastAsia="en-US" w:bidi="ar-SA"/>
      </w:rPr>
    </w:lvl>
  </w:abstractNum>
  <w:abstractNum w:abstractNumId="30" w15:restartNumberingAfterBreak="0">
    <w:nsid w:val="67B304A7"/>
    <w:multiLevelType w:val="multilevel"/>
    <w:tmpl w:val="67B304A7"/>
    <w:lvl w:ilvl="0">
      <w:start w:val="1"/>
      <w:numFmt w:val="lowerLetter"/>
      <w:lvlText w:val="%1)"/>
      <w:lvlJc w:val="left"/>
      <w:pPr>
        <w:ind w:left="39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60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1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246"/>
      </w:pPr>
      <w:rPr>
        <w:rFonts w:hint="default"/>
        <w:lang w:val="pt-PT" w:eastAsia="en-US" w:bidi="ar-SA"/>
      </w:rPr>
    </w:lvl>
  </w:abstractNum>
  <w:abstractNum w:abstractNumId="31" w15:restartNumberingAfterBreak="0">
    <w:nsid w:val="68277015"/>
    <w:multiLevelType w:val="multilevel"/>
    <w:tmpl w:val="383E1C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440"/>
      </w:pPr>
      <w:rPr>
        <w:rFonts w:hint="default"/>
      </w:rPr>
    </w:lvl>
  </w:abstractNum>
  <w:abstractNum w:abstractNumId="32" w15:restartNumberingAfterBreak="0">
    <w:nsid w:val="6844468C"/>
    <w:multiLevelType w:val="multilevel"/>
    <w:tmpl w:val="6844468C"/>
    <w:lvl w:ilvl="0">
      <w:start w:val="1"/>
      <w:numFmt w:val="lowerLetter"/>
      <w:lvlText w:val="%1)"/>
      <w:lvlJc w:val="left"/>
      <w:pPr>
        <w:ind w:left="7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48" w:hanging="25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77" w:hanging="2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4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257"/>
      </w:pPr>
      <w:rPr>
        <w:rFonts w:hint="default"/>
        <w:lang w:val="pt-PT" w:eastAsia="en-US" w:bidi="ar-SA"/>
      </w:rPr>
    </w:lvl>
  </w:abstractNum>
  <w:abstractNum w:abstractNumId="33" w15:restartNumberingAfterBreak="0">
    <w:nsid w:val="68A67875"/>
    <w:multiLevelType w:val="multilevel"/>
    <w:tmpl w:val="68A67875"/>
    <w:lvl w:ilvl="0">
      <w:start w:val="1"/>
      <w:numFmt w:val="lowerLetter"/>
      <w:lvlText w:val="%1)"/>
      <w:lvlJc w:val="left"/>
      <w:pPr>
        <w:ind w:left="96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4" w:hanging="24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2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3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246"/>
      </w:pPr>
      <w:rPr>
        <w:rFonts w:hint="default"/>
        <w:lang w:val="pt-PT" w:eastAsia="en-US" w:bidi="ar-SA"/>
      </w:rPr>
    </w:lvl>
  </w:abstractNum>
  <w:abstractNum w:abstractNumId="34" w15:restartNumberingAfterBreak="0">
    <w:nsid w:val="6D7C6AFC"/>
    <w:multiLevelType w:val="multilevel"/>
    <w:tmpl w:val="6D7C6AFC"/>
    <w:lvl w:ilvl="0">
      <w:start w:val="9"/>
      <w:numFmt w:val="decimal"/>
      <w:lvlText w:val="%1"/>
      <w:lvlJc w:val="left"/>
      <w:pPr>
        <w:ind w:left="15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EF91228"/>
    <w:multiLevelType w:val="multilevel"/>
    <w:tmpl w:val="6EF91228"/>
    <w:lvl w:ilvl="0">
      <w:start w:val="4"/>
      <w:numFmt w:val="decimal"/>
      <w:lvlText w:val="%1"/>
      <w:lvlJc w:val="left"/>
      <w:pPr>
        <w:ind w:left="861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709"/>
      </w:pPr>
      <w:rPr>
        <w:rFonts w:hint="default"/>
        <w:lang w:val="pt-PT" w:eastAsia="en-US" w:bidi="ar-SA"/>
      </w:rPr>
    </w:lvl>
  </w:abstractNum>
  <w:abstractNum w:abstractNumId="36" w15:restartNumberingAfterBreak="0">
    <w:nsid w:val="746644B9"/>
    <w:multiLevelType w:val="multilevel"/>
    <w:tmpl w:val="40789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5F75460"/>
    <w:multiLevelType w:val="multilevel"/>
    <w:tmpl w:val="729E82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52A13"/>
    <w:multiLevelType w:val="multilevel"/>
    <w:tmpl w:val="76852A13"/>
    <w:lvl w:ilvl="0">
      <w:start w:val="10"/>
      <w:numFmt w:val="decimal"/>
      <w:lvlText w:val="%1"/>
      <w:lvlJc w:val="left"/>
      <w:pPr>
        <w:ind w:left="693" w:hanging="54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93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1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1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5" w:hanging="541"/>
      </w:pPr>
      <w:rPr>
        <w:rFonts w:hint="default"/>
        <w:lang w:val="pt-PT" w:eastAsia="en-US" w:bidi="ar-SA"/>
      </w:rPr>
    </w:lvl>
  </w:abstractNum>
  <w:abstractNum w:abstractNumId="39" w15:restartNumberingAfterBreak="0">
    <w:nsid w:val="7C9E046D"/>
    <w:multiLevelType w:val="multilevel"/>
    <w:tmpl w:val="D90E94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E0678AC"/>
    <w:multiLevelType w:val="multilevel"/>
    <w:tmpl w:val="6B5E6D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33"/>
  </w:num>
  <w:num w:numId="5">
    <w:abstractNumId w:val="7"/>
  </w:num>
  <w:num w:numId="6">
    <w:abstractNumId w:val="29"/>
  </w:num>
  <w:num w:numId="7">
    <w:abstractNumId w:val="4"/>
  </w:num>
  <w:num w:numId="8">
    <w:abstractNumId w:val="11"/>
  </w:num>
  <w:num w:numId="9">
    <w:abstractNumId w:val="35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34"/>
  </w:num>
  <w:num w:numId="15">
    <w:abstractNumId w:val="38"/>
  </w:num>
  <w:num w:numId="16">
    <w:abstractNumId w:val="6"/>
  </w:num>
  <w:num w:numId="17">
    <w:abstractNumId w:val="28"/>
  </w:num>
  <w:num w:numId="18">
    <w:abstractNumId w:val="13"/>
  </w:num>
  <w:num w:numId="19">
    <w:abstractNumId w:val="30"/>
  </w:num>
  <w:num w:numId="20">
    <w:abstractNumId w:val="25"/>
  </w:num>
  <w:num w:numId="21">
    <w:abstractNumId w:val="15"/>
  </w:num>
  <w:num w:numId="22">
    <w:abstractNumId w:val="32"/>
  </w:num>
  <w:num w:numId="23">
    <w:abstractNumId w:val="22"/>
  </w:num>
  <w:num w:numId="24">
    <w:abstractNumId w:val="27"/>
  </w:num>
  <w:num w:numId="25">
    <w:abstractNumId w:val="21"/>
  </w:num>
  <w:num w:numId="26">
    <w:abstractNumId w:val="16"/>
  </w:num>
  <w:num w:numId="27">
    <w:abstractNumId w:val="0"/>
  </w:num>
  <w:num w:numId="28">
    <w:abstractNumId w:val="2"/>
  </w:num>
  <w:num w:numId="29">
    <w:abstractNumId w:val="14"/>
  </w:num>
  <w:num w:numId="30">
    <w:abstractNumId w:val="31"/>
  </w:num>
  <w:num w:numId="31">
    <w:abstractNumId w:val="37"/>
  </w:num>
  <w:num w:numId="32">
    <w:abstractNumId w:val="36"/>
  </w:num>
  <w:num w:numId="33">
    <w:abstractNumId w:val="23"/>
  </w:num>
  <w:num w:numId="34">
    <w:abstractNumId w:val="19"/>
  </w:num>
  <w:num w:numId="35">
    <w:abstractNumId w:val="10"/>
  </w:num>
  <w:num w:numId="36">
    <w:abstractNumId w:val="40"/>
  </w:num>
  <w:num w:numId="37">
    <w:abstractNumId w:val="24"/>
  </w:num>
  <w:num w:numId="38">
    <w:abstractNumId w:val="39"/>
  </w:num>
  <w:num w:numId="39">
    <w:abstractNumId w:val="1"/>
  </w:num>
  <w:num w:numId="40">
    <w:abstractNumId w:val="26"/>
  </w:num>
  <w:num w:numId="4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9B"/>
    <w:rsid w:val="00000501"/>
    <w:rsid w:val="00000560"/>
    <w:rsid w:val="00002E59"/>
    <w:rsid w:val="0000699C"/>
    <w:rsid w:val="00006B66"/>
    <w:rsid w:val="00012A60"/>
    <w:rsid w:val="00013DE3"/>
    <w:rsid w:val="00014095"/>
    <w:rsid w:val="000150D1"/>
    <w:rsid w:val="0001666B"/>
    <w:rsid w:val="00016D4F"/>
    <w:rsid w:val="000171F3"/>
    <w:rsid w:val="0002277B"/>
    <w:rsid w:val="00026364"/>
    <w:rsid w:val="00027D6A"/>
    <w:rsid w:val="0003708C"/>
    <w:rsid w:val="00041F02"/>
    <w:rsid w:val="00044476"/>
    <w:rsid w:val="0004685C"/>
    <w:rsid w:val="00046F3C"/>
    <w:rsid w:val="00047F8D"/>
    <w:rsid w:val="0005076F"/>
    <w:rsid w:val="0005335E"/>
    <w:rsid w:val="00065DFC"/>
    <w:rsid w:val="00066079"/>
    <w:rsid w:val="00070EB7"/>
    <w:rsid w:val="000733AE"/>
    <w:rsid w:val="00081532"/>
    <w:rsid w:val="00084DD6"/>
    <w:rsid w:val="00087077"/>
    <w:rsid w:val="0008772A"/>
    <w:rsid w:val="000909AD"/>
    <w:rsid w:val="000924A7"/>
    <w:rsid w:val="000931E5"/>
    <w:rsid w:val="000A5E32"/>
    <w:rsid w:val="000A6CA2"/>
    <w:rsid w:val="000B0BEE"/>
    <w:rsid w:val="000B21F2"/>
    <w:rsid w:val="000B36B0"/>
    <w:rsid w:val="000C0393"/>
    <w:rsid w:val="000C7798"/>
    <w:rsid w:val="000C7FFA"/>
    <w:rsid w:val="000D10B6"/>
    <w:rsid w:val="000D2539"/>
    <w:rsid w:val="000E1FB1"/>
    <w:rsid w:val="000E5029"/>
    <w:rsid w:val="000E5901"/>
    <w:rsid w:val="001068D9"/>
    <w:rsid w:val="00111BBF"/>
    <w:rsid w:val="0011248A"/>
    <w:rsid w:val="00116B37"/>
    <w:rsid w:val="00117771"/>
    <w:rsid w:val="00125EFD"/>
    <w:rsid w:val="00127518"/>
    <w:rsid w:val="00135551"/>
    <w:rsid w:val="00135759"/>
    <w:rsid w:val="00144B8A"/>
    <w:rsid w:val="00146BFF"/>
    <w:rsid w:val="001476F9"/>
    <w:rsid w:val="00152D01"/>
    <w:rsid w:val="0015308C"/>
    <w:rsid w:val="001558EA"/>
    <w:rsid w:val="0016013D"/>
    <w:rsid w:val="001615B8"/>
    <w:rsid w:val="001645B5"/>
    <w:rsid w:val="00164915"/>
    <w:rsid w:val="0016741C"/>
    <w:rsid w:val="001721B3"/>
    <w:rsid w:val="00174A88"/>
    <w:rsid w:val="00175BCE"/>
    <w:rsid w:val="00183FF5"/>
    <w:rsid w:val="00184F77"/>
    <w:rsid w:val="001877FC"/>
    <w:rsid w:val="001A1B04"/>
    <w:rsid w:val="001A2185"/>
    <w:rsid w:val="001A3510"/>
    <w:rsid w:val="001A55E3"/>
    <w:rsid w:val="001B18BB"/>
    <w:rsid w:val="001C39BE"/>
    <w:rsid w:val="001C473D"/>
    <w:rsid w:val="001C50D8"/>
    <w:rsid w:val="001D61DF"/>
    <w:rsid w:val="001E38BB"/>
    <w:rsid w:val="001E3A0D"/>
    <w:rsid w:val="001F3658"/>
    <w:rsid w:val="001F6BA8"/>
    <w:rsid w:val="00200252"/>
    <w:rsid w:val="00204C47"/>
    <w:rsid w:val="00206EC2"/>
    <w:rsid w:val="002106A6"/>
    <w:rsid w:val="00214E17"/>
    <w:rsid w:val="002157FD"/>
    <w:rsid w:val="00217C2D"/>
    <w:rsid w:val="002206D9"/>
    <w:rsid w:val="00223ABF"/>
    <w:rsid w:val="00224A32"/>
    <w:rsid w:val="0022618B"/>
    <w:rsid w:val="0023296A"/>
    <w:rsid w:val="00241DD1"/>
    <w:rsid w:val="002519B0"/>
    <w:rsid w:val="00254BD1"/>
    <w:rsid w:val="00254E83"/>
    <w:rsid w:val="002602D8"/>
    <w:rsid w:val="00262550"/>
    <w:rsid w:val="00262DDA"/>
    <w:rsid w:val="0026353F"/>
    <w:rsid w:val="002639F2"/>
    <w:rsid w:val="0026673A"/>
    <w:rsid w:val="00266ADA"/>
    <w:rsid w:val="00267EE2"/>
    <w:rsid w:val="00281C0A"/>
    <w:rsid w:val="0028415B"/>
    <w:rsid w:val="00286E5E"/>
    <w:rsid w:val="00290721"/>
    <w:rsid w:val="00292A6E"/>
    <w:rsid w:val="00297C5A"/>
    <w:rsid w:val="002A1DE6"/>
    <w:rsid w:val="002B130B"/>
    <w:rsid w:val="002C1E41"/>
    <w:rsid w:val="002C30D3"/>
    <w:rsid w:val="002D25F9"/>
    <w:rsid w:val="002D4884"/>
    <w:rsid w:val="002D54D9"/>
    <w:rsid w:val="002D5900"/>
    <w:rsid w:val="002D637F"/>
    <w:rsid w:val="002E0C8D"/>
    <w:rsid w:val="002E1A00"/>
    <w:rsid w:val="002E1EC4"/>
    <w:rsid w:val="002E3A07"/>
    <w:rsid w:val="002E4088"/>
    <w:rsid w:val="002E6E01"/>
    <w:rsid w:val="002E73C6"/>
    <w:rsid w:val="002F1D97"/>
    <w:rsid w:val="002F7A46"/>
    <w:rsid w:val="0030279F"/>
    <w:rsid w:val="00304CBE"/>
    <w:rsid w:val="00306251"/>
    <w:rsid w:val="00306E9B"/>
    <w:rsid w:val="00310CD1"/>
    <w:rsid w:val="003111F5"/>
    <w:rsid w:val="00313239"/>
    <w:rsid w:val="00314A3C"/>
    <w:rsid w:val="00315C8E"/>
    <w:rsid w:val="003161A7"/>
    <w:rsid w:val="00320EA8"/>
    <w:rsid w:val="00327A65"/>
    <w:rsid w:val="00334651"/>
    <w:rsid w:val="00342486"/>
    <w:rsid w:val="00344EF4"/>
    <w:rsid w:val="003469BF"/>
    <w:rsid w:val="00355C06"/>
    <w:rsid w:val="00357E03"/>
    <w:rsid w:val="003611C9"/>
    <w:rsid w:val="0036231E"/>
    <w:rsid w:val="00363154"/>
    <w:rsid w:val="0037106D"/>
    <w:rsid w:val="00376C31"/>
    <w:rsid w:val="003827AF"/>
    <w:rsid w:val="00392BF9"/>
    <w:rsid w:val="00393DB3"/>
    <w:rsid w:val="00396F8A"/>
    <w:rsid w:val="003A251F"/>
    <w:rsid w:val="003A5239"/>
    <w:rsid w:val="003A54F1"/>
    <w:rsid w:val="003B454B"/>
    <w:rsid w:val="003B6413"/>
    <w:rsid w:val="003C01D8"/>
    <w:rsid w:val="003C1178"/>
    <w:rsid w:val="003C4901"/>
    <w:rsid w:val="003C783B"/>
    <w:rsid w:val="003D168C"/>
    <w:rsid w:val="003D2277"/>
    <w:rsid w:val="003E036C"/>
    <w:rsid w:val="003E2467"/>
    <w:rsid w:val="003E4C69"/>
    <w:rsid w:val="003E61D9"/>
    <w:rsid w:val="003E6F63"/>
    <w:rsid w:val="003F3AF7"/>
    <w:rsid w:val="00405B66"/>
    <w:rsid w:val="00406364"/>
    <w:rsid w:val="00410F42"/>
    <w:rsid w:val="00426189"/>
    <w:rsid w:val="00426194"/>
    <w:rsid w:val="00427CB2"/>
    <w:rsid w:val="00430CC2"/>
    <w:rsid w:val="00436CAA"/>
    <w:rsid w:val="00443AFE"/>
    <w:rsid w:val="00444901"/>
    <w:rsid w:val="004466B7"/>
    <w:rsid w:val="00451519"/>
    <w:rsid w:val="00455757"/>
    <w:rsid w:val="004564F7"/>
    <w:rsid w:val="00461E8C"/>
    <w:rsid w:val="00462301"/>
    <w:rsid w:val="00462E3E"/>
    <w:rsid w:val="00464C47"/>
    <w:rsid w:val="004655A0"/>
    <w:rsid w:val="00465715"/>
    <w:rsid w:val="00476363"/>
    <w:rsid w:val="00482431"/>
    <w:rsid w:val="00484449"/>
    <w:rsid w:val="004853F8"/>
    <w:rsid w:val="004954B9"/>
    <w:rsid w:val="00495BF2"/>
    <w:rsid w:val="004A31DF"/>
    <w:rsid w:val="004A526F"/>
    <w:rsid w:val="004B5207"/>
    <w:rsid w:val="004B5ABC"/>
    <w:rsid w:val="004C437D"/>
    <w:rsid w:val="004C4659"/>
    <w:rsid w:val="004C6CF2"/>
    <w:rsid w:val="004D255D"/>
    <w:rsid w:val="004D2DB6"/>
    <w:rsid w:val="004D577E"/>
    <w:rsid w:val="004D7704"/>
    <w:rsid w:val="004E07C6"/>
    <w:rsid w:val="004E21D6"/>
    <w:rsid w:val="004E5C85"/>
    <w:rsid w:val="004E6A4E"/>
    <w:rsid w:val="004E7E19"/>
    <w:rsid w:val="004F1626"/>
    <w:rsid w:val="004F6FAA"/>
    <w:rsid w:val="005020BD"/>
    <w:rsid w:val="005023E1"/>
    <w:rsid w:val="00505726"/>
    <w:rsid w:val="00507634"/>
    <w:rsid w:val="00520C9B"/>
    <w:rsid w:val="005235A1"/>
    <w:rsid w:val="00523965"/>
    <w:rsid w:val="00525C46"/>
    <w:rsid w:val="00527819"/>
    <w:rsid w:val="00527919"/>
    <w:rsid w:val="00530948"/>
    <w:rsid w:val="005331DA"/>
    <w:rsid w:val="00540418"/>
    <w:rsid w:val="005477B9"/>
    <w:rsid w:val="00553810"/>
    <w:rsid w:val="005555D0"/>
    <w:rsid w:val="00560281"/>
    <w:rsid w:val="00560F44"/>
    <w:rsid w:val="005667FB"/>
    <w:rsid w:val="00566B37"/>
    <w:rsid w:val="00566DA0"/>
    <w:rsid w:val="00567EFC"/>
    <w:rsid w:val="005700B4"/>
    <w:rsid w:val="00580316"/>
    <w:rsid w:val="0058129B"/>
    <w:rsid w:val="00583894"/>
    <w:rsid w:val="00584013"/>
    <w:rsid w:val="00591140"/>
    <w:rsid w:val="00593910"/>
    <w:rsid w:val="00594A35"/>
    <w:rsid w:val="00595D3A"/>
    <w:rsid w:val="005A4AFE"/>
    <w:rsid w:val="005A6E54"/>
    <w:rsid w:val="005B4D9A"/>
    <w:rsid w:val="005B5F97"/>
    <w:rsid w:val="005B649B"/>
    <w:rsid w:val="005C15CF"/>
    <w:rsid w:val="005D0A49"/>
    <w:rsid w:val="005D2FAC"/>
    <w:rsid w:val="005D7882"/>
    <w:rsid w:val="005E0908"/>
    <w:rsid w:val="005E176C"/>
    <w:rsid w:val="005E1878"/>
    <w:rsid w:val="005E3039"/>
    <w:rsid w:val="005E4815"/>
    <w:rsid w:val="005E643F"/>
    <w:rsid w:val="005E6889"/>
    <w:rsid w:val="0060095D"/>
    <w:rsid w:val="00605CE0"/>
    <w:rsid w:val="0060693A"/>
    <w:rsid w:val="0061227E"/>
    <w:rsid w:val="006143A9"/>
    <w:rsid w:val="0061762E"/>
    <w:rsid w:val="00621474"/>
    <w:rsid w:val="00621783"/>
    <w:rsid w:val="0062676A"/>
    <w:rsid w:val="006268F8"/>
    <w:rsid w:val="00632AB8"/>
    <w:rsid w:val="00634AC3"/>
    <w:rsid w:val="00636D0E"/>
    <w:rsid w:val="0064042E"/>
    <w:rsid w:val="0064114F"/>
    <w:rsid w:val="00642880"/>
    <w:rsid w:val="0064308D"/>
    <w:rsid w:val="0064536C"/>
    <w:rsid w:val="00645ED3"/>
    <w:rsid w:val="0064704C"/>
    <w:rsid w:val="0065092A"/>
    <w:rsid w:val="00650EFF"/>
    <w:rsid w:val="00654964"/>
    <w:rsid w:val="0066559B"/>
    <w:rsid w:val="006736AF"/>
    <w:rsid w:val="00676168"/>
    <w:rsid w:val="00676433"/>
    <w:rsid w:val="00676B57"/>
    <w:rsid w:val="00677B66"/>
    <w:rsid w:val="006819E8"/>
    <w:rsid w:val="006872F4"/>
    <w:rsid w:val="006931E4"/>
    <w:rsid w:val="006A0664"/>
    <w:rsid w:val="006A4631"/>
    <w:rsid w:val="006A50B8"/>
    <w:rsid w:val="006A7425"/>
    <w:rsid w:val="006A79EA"/>
    <w:rsid w:val="006B1293"/>
    <w:rsid w:val="006C2AC6"/>
    <w:rsid w:val="006C44F8"/>
    <w:rsid w:val="006D0CF1"/>
    <w:rsid w:val="006D2C31"/>
    <w:rsid w:val="006D3491"/>
    <w:rsid w:val="006D39C3"/>
    <w:rsid w:val="006D7D51"/>
    <w:rsid w:val="006E05E0"/>
    <w:rsid w:val="006E10E4"/>
    <w:rsid w:val="006E2697"/>
    <w:rsid w:val="006F5875"/>
    <w:rsid w:val="006F5F66"/>
    <w:rsid w:val="00701950"/>
    <w:rsid w:val="007020C4"/>
    <w:rsid w:val="0070378D"/>
    <w:rsid w:val="00705308"/>
    <w:rsid w:val="007066BF"/>
    <w:rsid w:val="0071201D"/>
    <w:rsid w:val="00713C46"/>
    <w:rsid w:val="007144ED"/>
    <w:rsid w:val="0072098F"/>
    <w:rsid w:val="00721258"/>
    <w:rsid w:val="00721615"/>
    <w:rsid w:val="00727A18"/>
    <w:rsid w:val="007310B0"/>
    <w:rsid w:val="00735B90"/>
    <w:rsid w:val="00736C69"/>
    <w:rsid w:val="0074203F"/>
    <w:rsid w:val="00743F3C"/>
    <w:rsid w:val="007451DF"/>
    <w:rsid w:val="007463C9"/>
    <w:rsid w:val="007468B1"/>
    <w:rsid w:val="00746FE9"/>
    <w:rsid w:val="00747195"/>
    <w:rsid w:val="007507F4"/>
    <w:rsid w:val="00753A5A"/>
    <w:rsid w:val="00753D7F"/>
    <w:rsid w:val="00755AD0"/>
    <w:rsid w:val="00761055"/>
    <w:rsid w:val="0076224B"/>
    <w:rsid w:val="00762CE3"/>
    <w:rsid w:val="00763B7A"/>
    <w:rsid w:val="00771A34"/>
    <w:rsid w:val="00772B23"/>
    <w:rsid w:val="00773365"/>
    <w:rsid w:val="00776F79"/>
    <w:rsid w:val="00777C3B"/>
    <w:rsid w:val="007800A1"/>
    <w:rsid w:val="00784200"/>
    <w:rsid w:val="007849E0"/>
    <w:rsid w:val="007918E4"/>
    <w:rsid w:val="00793C27"/>
    <w:rsid w:val="00793E84"/>
    <w:rsid w:val="00794974"/>
    <w:rsid w:val="00795115"/>
    <w:rsid w:val="00797E1A"/>
    <w:rsid w:val="007A20E1"/>
    <w:rsid w:val="007A2428"/>
    <w:rsid w:val="007A3E01"/>
    <w:rsid w:val="007A60C1"/>
    <w:rsid w:val="007B27AE"/>
    <w:rsid w:val="007B55ED"/>
    <w:rsid w:val="007B7AEB"/>
    <w:rsid w:val="007C5A65"/>
    <w:rsid w:val="007D2FD1"/>
    <w:rsid w:val="007D4C97"/>
    <w:rsid w:val="007D63A1"/>
    <w:rsid w:val="007D74D2"/>
    <w:rsid w:val="007E6CF2"/>
    <w:rsid w:val="007F1506"/>
    <w:rsid w:val="007F2AFD"/>
    <w:rsid w:val="007F7246"/>
    <w:rsid w:val="00802F9A"/>
    <w:rsid w:val="008033B4"/>
    <w:rsid w:val="0080368F"/>
    <w:rsid w:val="00806A67"/>
    <w:rsid w:val="008120BC"/>
    <w:rsid w:val="00812738"/>
    <w:rsid w:val="00816B68"/>
    <w:rsid w:val="00824885"/>
    <w:rsid w:val="00824FC4"/>
    <w:rsid w:val="0082641B"/>
    <w:rsid w:val="00827E38"/>
    <w:rsid w:val="00831D36"/>
    <w:rsid w:val="008363BD"/>
    <w:rsid w:val="00836CC3"/>
    <w:rsid w:val="00837126"/>
    <w:rsid w:val="00837CBC"/>
    <w:rsid w:val="0084267D"/>
    <w:rsid w:val="00843EDF"/>
    <w:rsid w:val="00846DEE"/>
    <w:rsid w:val="0084762A"/>
    <w:rsid w:val="00855768"/>
    <w:rsid w:val="00856CE2"/>
    <w:rsid w:val="00860356"/>
    <w:rsid w:val="008672AF"/>
    <w:rsid w:val="00870377"/>
    <w:rsid w:val="0087132B"/>
    <w:rsid w:val="008739BA"/>
    <w:rsid w:val="00875142"/>
    <w:rsid w:val="00877D4C"/>
    <w:rsid w:val="00881136"/>
    <w:rsid w:val="00885748"/>
    <w:rsid w:val="008859F7"/>
    <w:rsid w:val="00885A58"/>
    <w:rsid w:val="00890233"/>
    <w:rsid w:val="00891935"/>
    <w:rsid w:val="00892798"/>
    <w:rsid w:val="008A27FF"/>
    <w:rsid w:val="008B37EF"/>
    <w:rsid w:val="008C7F6C"/>
    <w:rsid w:val="008D02AD"/>
    <w:rsid w:val="008D295C"/>
    <w:rsid w:val="008E0731"/>
    <w:rsid w:val="008E0C03"/>
    <w:rsid w:val="008E0E93"/>
    <w:rsid w:val="008E4941"/>
    <w:rsid w:val="008F6231"/>
    <w:rsid w:val="00903BC4"/>
    <w:rsid w:val="009139D8"/>
    <w:rsid w:val="00914632"/>
    <w:rsid w:val="009166CF"/>
    <w:rsid w:val="0091759D"/>
    <w:rsid w:val="00917A23"/>
    <w:rsid w:val="00921149"/>
    <w:rsid w:val="00926AC2"/>
    <w:rsid w:val="00934744"/>
    <w:rsid w:val="00934ABD"/>
    <w:rsid w:val="00936489"/>
    <w:rsid w:val="0093716A"/>
    <w:rsid w:val="00943510"/>
    <w:rsid w:val="00943A22"/>
    <w:rsid w:val="009473AE"/>
    <w:rsid w:val="00952E67"/>
    <w:rsid w:val="00953B3C"/>
    <w:rsid w:val="00966A95"/>
    <w:rsid w:val="00970326"/>
    <w:rsid w:val="00973DE0"/>
    <w:rsid w:val="009762D2"/>
    <w:rsid w:val="009768BC"/>
    <w:rsid w:val="009768D1"/>
    <w:rsid w:val="00980783"/>
    <w:rsid w:val="00982183"/>
    <w:rsid w:val="00983A26"/>
    <w:rsid w:val="00990ABC"/>
    <w:rsid w:val="009915EA"/>
    <w:rsid w:val="00992ABB"/>
    <w:rsid w:val="0099560A"/>
    <w:rsid w:val="00997C6F"/>
    <w:rsid w:val="009A4B9E"/>
    <w:rsid w:val="009A63A9"/>
    <w:rsid w:val="009A7CA1"/>
    <w:rsid w:val="009B1CE7"/>
    <w:rsid w:val="009B692E"/>
    <w:rsid w:val="009B7246"/>
    <w:rsid w:val="009C392C"/>
    <w:rsid w:val="009C4122"/>
    <w:rsid w:val="009E45AB"/>
    <w:rsid w:val="009E6BA7"/>
    <w:rsid w:val="009E7105"/>
    <w:rsid w:val="009E724A"/>
    <w:rsid w:val="009F0848"/>
    <w:rsid w:val="009F1885"/>
    <w:rsid w:val="00A00B48"/>
    <w:rsid w:val="00A041EB"/>
    <w:rsid w:val="00A069EE"/>
    <w:rsid w:val="00A10F04"/>
    <w:rsid w:val="00A11ED8"/>
    <w:rsid w:val="00A22221"/>
    <w:rsid w:val="00A222BC"/>
    <w:rsid w:val="00A2295D"/>
    <w:rsid w:val="00A247F8"/>
    <w:rsid w:val="00A407C1"/>
    <w:rsid w:val="00A412BC"/>
    <w:rsid w:val="00A436B4"/>
    <w:rsid w:val="00A4384F"/>
    <w:rsid w:val="00A43E0D"/>
    <w:rsid w:val="00A43ED4"/>
    <w:rsid w:val="00A5415C"/>
    <w:rsid w:val="00A547C4"/>
    <w:rsid w:val="00A55D8C"/>
    <w:rsid w:val="00A57843"/>
    <w:rsid w:val="00A60E81"/>
    <w:rsid w:val="00A6234E"/>
    <w:rsid w:val="00A62EA6"/>
    <w:rsid w:val="00A637F8"/>
    <w:rsid w:val="00A70327"/>
    <w:rsid w:val="00A704F6"/>
    <w:rsid w:val="00A715F4"/>
    <w:rsid w:val="00A71D3B"/>
    <w:rsid w:val="00A74FFB"/>
    <w:rsid w:val="00A76541"/>
    <w:rsid w:val="00A800CC"/>
    <w:rsid w:val="00A81DCB"/>
    <w:rsid w:val="00A8674A"/>
    <w:rsid w:val="00A867F7"/>
    <w:rsid w:val="00A979E4"/>
    <w:rsid w:val="00AA2FCC"/>
    <w:rsid w:val="00AA59C6"/>
    <w:rsid w:val="00AA6E80"/>
    <w:rsid w:val="00AB4AFA"/>
    <w:rsid w:val="00AB77E5"/>
    <w:rsid w:val="00AC7015"/>
    <w:rsid w:val="00AD05DD"/>
    <w:rsid w:val="00AD12DB"/>
    <w:rsid w:val="00AD459A"/>
    <w:rsid w:val="00AD4A52"/>
    <w:rsid w:val="00AE61B1"/>
    <w:rsid w:val="00AF2345"/>
    <w:rsid w:val="00AF482F"/>
    <w:rsid w:val="00AF6AE8"/>
    <w:rsid w:val="00B011A1"/>
    <w:rsid w:val="00B02CF7"/>
    <w:rsid w:val="00B0377F"/>
    <w:rsid w:val="00B1138E"/>
    <w:rsid w:val="00B14F99"/>
    <w:rsid w:val="00B15F60"/>
    <w:rsid w:val="00B1776C"/>
    <w:rsid w:val="00B217D5"/>
    <w:rsid w:val="00B22B66"/>
    <w:rsid w:val="00B25C56"/>
    <w:rsid w:val="00B30B38"/>
    <w:rsid w:val="00B34223"/>
    <w:rsid w:val="00B37493"/>
    <w:rsid w:val="00B411B8"/>
    <w:rsid w:val="00B43A4F"/>
    <w:rsid w:val="00B44569"/>
    <w:rsid w:val="00B53FBF"/>
    <w:rsid w:val="00B57296"/>
    <w:rsid w:val="00B6162F"/>
    <w:rsid w:val="00B63272"/>
    <w:rsid w:val="00B63D72"/>
    <w:rsid w:val="00B64526"/>
    <w:rsid w:val="00B6727F"/>
    <w:rsid w:val="00B67B1E"/>
    <w:rsid w:val="00B74EEE"/>
    <w:rsid w:val="00B75083"/>
    <w:rsid w:val="00B754D8"/>
    <w:rsid w:val="00B82CA2"/>
    <w:rsid w:val="00B918BE"/>
    <w:rsid w:val="00B91C49"/>
    <w:rsid w:val="00B92EDF"/>
    <w:rsid w:val="00B93D4E"/>
    <w:rsid w:val="00BA07D8"/>
    <w:rsid w:val="00BA0EB6"/>
    <w:rsid w:val="00BA3CD9"/>
    <w:rsid w:val="00BA451A"/>
    <w:rsid w:val="00BA5497"/>
    <w:rsid w:val="00BB0763"/>
    <w:rsid w:val="00BB1648"/>
    <w:rsid w:val="00BB2B5E"/>
    <w:rsid w:val="00BB361E"/>
    <w:rsid w:val="00BB5B19"/>
    <w:rsid w:val="00BB5C56"/>
    <w:rsid w:val="00BC62B8"/>
    <w:rsid w:val="00BC6805"/>
    <w:rsid w:val="00BC7356"/>
    <w:rsid w:val="00BD0161"/>
    <w:rsid w:val="00BD130C"/>
    <w:rsid w:val="00BD540C"/>
    <w:rsid w:val="00BE4DB5"/>
    <w:rsid w:val="00BE548F"/>
    <w:rsid w:val="00BE5B61"/>
    <w:rsid w:val="00BE61CA"/>
    <w:rsid w:val="00BF0390"/>
    <w:rsid w:val="00BF0B9D"/>
    <w:rsid w:val="00BF44D9"/>
    <w:rsid w:val="00BF521A"/>
    <w:rsid w:val="00BF67B9"/>
    <w:rsid w:val="00C06BE3"/>
    <w:rsid w:val="00C06EFD"/>
    <w:rsid w:val="00C205CD"/>
    <w:rsid w:val="00C20B23"/>
    <w:rsid w:val="00C31D05"/>
    <w:rsid w:val="00C34CC6"/>
    <w:rsid w:val="00C402AE"/>
    <w:rsid w:val="00C40AA3"/>
    <w:rsid w:val="00C425FB"/>
    <w:rsid w:val="00C436C9"/>
    <w:rsid w:val="00C43B6D"/>
    <w:rsid w:val="00C538ED"/>
    <w:rsid w:val="00C54CB9"/>
    <w:rsid w:val="00C55EB7"/>
    <w:rsid w:val="00C56760"/>
    <w:rsid w:val="00C60B2C"/>
    <w:rsid w:val="00C623D8"/>
    <w:rsid w:val="00C71BDC"/>
    <w:rsid w:val="00C729A0"/>
    <w:rsid w:val="00C73E09"/>
    <w:rsid w:val="00C7672E"/>
    <w:rsid w:val="00C77EB7"/>
    <w:rsid w:val="00C81205"/>
    <w:rsid w:val="00C83B93"/>
    <w:rsid w:val="00C844EF"/>
    <w:rsid w:val="00C852DD"/>
    <w:rsid w:val="00C87100"/>
    <w:rsid w:val="00C90761"/>
    <w:rsid w:val="00C916A3"/>
    <w:rsid w:val="00C91ECB"/>
    <w:rsid w:val="00C92897"/>
    <w:rsid w:val="00C92AD3"/>
    <w:rsid w:val="00CA20AA"/>
    <w:rsid w:val="00CA6A41"/>
    <w:rsid w:val="00CA7955"/>
    <w:rsid w:val="00CB46B0"/>
    <w:rsid w:val="00CB4F09"/>
    <w:rsid w:val="00CB5CAF"/>
    <w:rsid w:val="00CB64AD"/>
    <w:rsid w:val="00CB6BBB"/>
    <w:rsid w:val="00CC14B1"/>
    <w:rsid w:val="00CC27D4"/>
    <w:rsid w:val="00CC28CE"/>
    <w:rsid w:val="00CC2C97"/>
    <w:rsid w:val="00CC561A"/>
    <w:rsid w:val="00CC6B82"/>
    <w:rsid w:val="00CD0A31"/>
    <w:rsid w:val="00CD27D2"/>
    <w:rsid w:val="00CD2A07"/>
    <w:rsid w:val="00CD342A"/>
    <w:rsid w:val="00CD55E8"/>
    <w:rsid w:val="00CD6AF1"/>
    <w:rsid w:val="00CD7D2B"/>
    <w:rsid w:val="00CE3575"/>
    <w:rsid w:val="00CE4BFF"/>
    <w:rsid w:val="00CE52AA"/>
    <w:rsid w:val="00CE5A81"/>
    <w:rsid w:val="00CE5E99"/>
    <w:rsid w:val="00CE7A30"/>
    <w:rsid w:val="00D025C4"/>
    <w:rsid w:val="00D100EE"/>
    <w:rsid w:val="00D1043E"/>
    <w:rsid w:val="00D243E8"/>
    <w:rsid w:val="00D24BEF"/>
    <w:rsid w:val="00D25C6A"/>
    <w:rsid w:val="00D30972"/>
    <w:rsid w:val="00D32A6B"/>
    <w:rsid w:val="00D35368"/>
    <w:rsid w:val="00D44418"/>
    <w:rsid w:val="00D47B3D"/>
    <w:rsid w:val="00D52E2D"/>
    <w:rsid w:val="00D53905"/>
    <w:rsid w:val="00D543ED"/>
    <w:rsid w:val="00D54A51"/>
    <w:rsid w:val="00D55E87"/>
    <w:rsid w:val="00D57549"/>
    <w:rsid w:val="00D70403"/>
    <w:rsid w:val="00D71E77"/>
    <w:rsid w:val="00D80FBD"/>
    <w:rsid w:val="00D8208E"/>
    <w:rsid w:val="00D82AAF"/>
    <w:rsid w:val="00D909A1"/>
    <w:rsid w:val="00D93EC0"/>
    <w:rsid w:val="00D97D05"/>
    <w:rsid w:val="00DA2E52"/>
    <w:rsid w:val="00DA3083"/>
    <w:rsid w:val="00DA6A71"/>
    <w:rsid w:val="00DB12C7"/>
    <w:rsid w:val="00DB45A9"/>
    <w:rsid w:val="00DB6802"/>
    <w:rsid w:val="00DC05DB"/>
    <w:rsid w:val="00DC5E19"/>
    <w:rsid w:val="00DD55C5"/>
    <w:rsid w:val="00DD6483"/>
    <w:rsid w:val="00DF6C5D"/>
    <w:rsid w:val="00DF6F21"/>
    <w:rsid w:val="00DF78BB"/>
    <w:rsid w:val="00E0194A"/>
    <w:rsid w:val="00E16A02"/>
    <w:rsid w:val="00E30C46"/>
    <w:rsid w:val="00E30E81"/>
    <w:rsid w:val="00E31CF4"/>
    <w:rsid w:val="00E35EFF"/>
    <w:rsid w:val="00E363DC"/>
    <w:rsid w:val="00E3780E"/>
    <w:rsid w:val="00E417FC"/>
    <w:rsid w:val="00E421FC"/>
    <w:rsid w:val="00E465C5"/>
    <w:rsid w:val="00E53EC0"/>
    <w:rsid w:val="00E60DEE"/>
    <w:rsid w:val="00E64F47"/>
    <w:rsid w:val="00E66204"/>
    <w:rsid w:val="00E662B0"/>
    <w:rsid w:val="00E67E66"/>
    <w:rsid w:val="00E70F10"/>
    <w:rsid w:val="00E72E5B"/>
    <w:rsid w:val="00E765BB"/>
    <w:rsid w:val="00E83B0D"/>
    <w:rsid w:val="00E85ACD"/>
    <w:rsid w:val="00E87FC6"/>
    <w:rsid w:val="00E9255C"/>
    <w:rsid w:val="00E94899"/>
    <w:rsid w:val="00EA6078"/>
    <w:rsid w:val="00EA6CCA"/>
    <w:rsid w:val="00EA79DE"/>
    <w:rsid w:val="00EB2138"/>
    <w:rsid w:val="00EB6584"/>
    <w:rsid w:val="00EC1A1B"/>
    <w:rsid w:val="00EC3315"/>
    <w:rsid w:val="00EC3389"/>
    <w:rsid w:val="00EC4D4E"/>
    <w:rsid w:val="00EC6B09"/>
    <w:rsid w:val="00ED40A9"/>
    <w:rsid w:val="00EE05AF"/>
    <w:rsid w:val="00EE06AB"/>
    <w:rsid w:val="00EE1DCA"/>
    <w:rsid w:val="00EF1CCD"/>
    <w:rsid w:val="00EF2C53"/>
    <w:rsid w:val="00EF6173"/>
    <w:rsid w:val="00F021E7"/>
    <w:rsid w:val="00F04786"/>
    <w:rsid w:val="00F06BF3"/>
    <w:rsid w:val="00F221DC"/>
    <w:rsid w:val="00F2440A"/>
    <w:rsid w:val="00F24D40"/>
    <w:rsid w:val="00F33DC4"/>
    <w:rsid w:val="00F34194"/>
    <w:rsid w:val="00F41687"/>
    <w:rsid w:val="00F416D0"/>
    <w:rsid w:val="00F4280D"/>
    <w:rsid w:val="00F47224"/>
    <w:rsid w:val="00F47654"/>
    <w:rsid w:val="00F60DF1"/>
    <w:rsid w:val="00F63C18"/>
    <w:rsid w:val="00F665AF"/>
    <w:rsid w:val="00F66F8C"/>
    <w:rsid w:val="00F74036"/>
    <w:rsid w:val="00F76019"/>
    <w:rsid w:val="00F769F8"/>
    <w:rsid w:val="00F83D65"/>
    <w:rsid w:val="00F93230"/>
    <w:rsid w:val="00FA0FF9"/>
    <w:rsid w:val="00FA351A"/>
    <w:rsid w:val="00FB0A11"/>
    <w:rsid w:val="00FB2762"/>
    <w:rsid w:val="00FB3C62"/>
    <w:rsid w:val="00FB7920"/>
    <w:rsid w:val="00FC00A7"/>
    <w:rsid w:val="00FC1F45"/>
    <w:rsid w:val="00FC4349"/>
    <w:rsid w:val="00FC559D"/>
    <w:rsid w:val="00FD18A6"/>
    <w:rsid w:val="00FD341E"/>
    <w:rsid w:val="00FD738D"/>
    <w:rsid w:val="00FE0F84"/>
    <w:rsid w:val="00FE3990"/>
    <w:rsid w:val="00FE6A5C"/>
    <w:rsid w:val="00FF0675"/>
    <w:rsid w:val="00FF233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12DF4"/>
  <w15:docId w15:val="{A0350E87-25E1-428D-96B7-25222521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A3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70" w:hanging="269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2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2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0B2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21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nhideWhenUsed/>
    <w:qFormat/>
    <w:rsid w:val="00D71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1E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1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E7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D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D05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qFormat/>
    <w:rsid w:val="006217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342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42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422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2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223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3B641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qFormat/>
    <w:rsid w:val="002667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E0C8D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0C8D"/>
    <w:rPr>
      <w:rFonts w:ascii="Arial MT" w:eastAsia="Arial MT" w:hAnsi="Arial MT" w:cs="Arial MT"/>
      <w:sz w:val="24"/>
      <w:szCs w:val="24"/>
      <w:lang w:val="pt-PT"/>
    </w:rPr>
  </w:style>
  <w:style w:type="paragraph" w:customStyle="1" w:styleId="padro">
    <w:name w:val="padro"/>
    <w:basedOn w:val="Normal"/>
    <w:rsid w:val="002E0C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B454B"/>
    <w:rPr>
      <w:color w:val="605E5C"/>
      <w:shd w:val="clear" w:color="auto" w:fill="E1DFDD"/>
    </w:rPr>
  </w:style>
  <w:style w:type="paragraph" w:customStyle="1" w:styleId="Default">
    <w:name w:val="Default"/>
    <w:rsid w:val="00CC27D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F617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F617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EF61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EF617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F808-DD52-4FD0-A271-E67F2907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1319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Compras</dc:creator>
  <cp:lastModifiedBy>Licitação</cp:lastModifiedBy>
  <cp:revision>5</cp:revision>
  <cp:lastPrinted>2025-01-13T13:25:00Z</cp:lastPrinted>
  <dcterms:created xsi:type="dcterms:W3CDTF">2025-01-31T17:20:00Z</dcterms:created>
  <dcterms:modified xsi:type="dcterms:W3CDTF">2025-06-24T11:41:00Z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